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34"/>
        <w:gridCol w:w="905"/>
        <w:gridCol w:w="1471"/>
        <w:gridCol w:w="567"/>
        <w:gridCol w:w="1134"/>
        <w:gridCol w:w="1276"/>
        <w:gridCol w:w="567"/>
        <w:gridCol w:w="567"/>
        <w:gridCol w:w="709"/>
        <w:gridCol w:w="142"/>
        <w:gridCol w:w="992"/>
        <w:gridCol w:w="1276"/>
        <w:gridCol w:w="426"/>
        <w:gridCol w:w="566"/>
        <w:gridCol w:w="992"/>
        <w:gridCol w:w="992"/>
        <w:gridCol w:w="1843"/>
      </w:tblGrid>
      <w:tr w:rsidR="009D6486" w:rsidRPr="004216C1" w:rsidTr="0086779F">
        <w:tc>
          <w:tcPr>
            <w:tcW w:w="2410" w:type="dxa"/>
            <w:gridSpan w:val="3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4216C1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Contract title:</w:t>
            </w:r>
          </w:p>
        </w:tc>
        <w:tc>
          <w:tcPr>
            <w:tcW w:w="4962" w:type="dxa"/>
            <w:gridSpan w:val="7"/>
            <w:vAlign w:val="center"/>
          </w:tcPr>
          <w:p w:rsidR="009D6486" w:rsidRPr="004216C1" w:rsidRDefault="000C7B90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  <w:r w:rsidRPr="00201CB7">
              <w:rPr>
                <w:rFonts w:ascii="Times New Roman" w:hAnsi="Times New Roman"/>
                <w:bCs/>
                <w:sz w:val="20"/>
              </w:rPr>
              <w:t xml:space="preserve">External services for </w:t>
            </w:r>
            <w:r w:rsidRPr="00C65EDB">
              <w:rPr>
                <w:rFonts w:ascii="Times New Roman" w:hAnsi="Times New Roman"/>
                <w:bCs/>
                <w:sz w:val="20"/>
              </w:rPr>
              <w:t>quality control of the computational Grid</w:t>
            </w:r>
            <w:r w:rsidRPr="00201CB7">
              <w:rPr>
                <w:rFonts w:ascii="Times New Roman" w:hAnsi="Times New Roman"/>
                <w:bCs/>
                <w:sz w:val="20"/>
              </w:rPr>
              <w:t>, vulnerability analysis and risk analyses of traffic accidents with radiological pollution</w:t>
            </w:r>
            <w:r>
              <w:rPr>
                <w:rFonts w:ascii="Times New Roman" w:hAnsi="Times New Roman"/>
                <w:bCs/>
                <w:sz w:val="20"/>
              </w:rPr>
              <w:t xml:space="preserve"> risk</w:t>
            </w:r>
          </w:p>
        </w:tc>
        <w:tc>
          <w:tcPr>
            <w:tcW w:w="2694" w:type="dxa"/>
            <w:gridSpan w:val="3"/>
            <w:shd w:val="pct5" w:color="auto" w:fill="FFFFFF"/>
          </w:tcPr>
          <w:p w:rsidR="009D6486" w:rsidRPr="004216C1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4393" w:type="dxa"/>
            <w:gridSpan w:val="4"/>
          </w:tcPr>
          <w:p w:rsidR="009D6486" w:rsidRPr="004216C1" w:rsidRDefault="000C7B90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  <w:r w:rsidRPr="005364A3">
              <w:rPr>
                <w:rFonts w:ascii="Times New Roman" w:hAnsi="Times New Roman"/>
                <w:bCs/>
                <w:szCs w:val="22"/>
              </w:rPr>
              <w:t>CN1-SO2.1-SC006/TD5</w:t>
            </w: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envelope number</w:t>
            </w:r>
          </w:p>
        </w:tc>
        <w:tc>
          <w:tcPr>
            <w:tcW w:w="2038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proofErr w:type="spellEnd"/>
            <w:r w:rsidRPr="004216C1">
              <w:rPr>
                <w:rFonts w:ascii="Times New Roman" w:hAnsi="Times New Roman"/>
                <w:sz w:val="18"/>
                <w:szCs w:val="18"/>
              </w:rPr>
              <w:t xml:space="preserve"> name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</w:t>
            </w:r>
            <w:proofErr w:type="spellEnd"/>
            <w:r w:rsidRPr="004216C1">
              <w:rPr>
                <w:rFonts w:ascii="Times New Roman" w:hAnsi="Times New Roman"/>
                <w:sz w:val="18"/>
                <w:szCs w:val="18"/>
              </w:rPr>
              <w:t xml:space="preserve"> declaration (signed by each consortium member, if appropriate)?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709" w:type="dxa"/>
            <w:shd w:val="pct12" w:color="auto" w:fill="FFFFFF"/>
            <w:textDirection w:val="btLr"/>
            <w:vAlign w:val="center"/>
          </w:tcPr>
          <w:p w:rsidR="000833B4" w:rsidRPr="004216C1" w:rsidRDefault="000833B4" w:rsidP="000C7B90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2"/>
            <w:shd w:val="pct12" w:color="auto" w:fill="FFFFFF"/>
            <w:textDirection w:val="btLr"/>
            <w:vAlign w:val="center"/>
          </w:tcPr>
          <w:p w:rsidR="000833B4" w:rsidRPr="004216C1" w:rsidRDefault="000833B4" w:rsidP="000C7B90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pct12" w:color="auto" w:fill="FFFFFF"/>
            <w:textDirection w:val="btLr"/>
            <w:vAlign w:val="center"/>
          </w:tcPr>
          <w:p w:rsidR="000833B4" w:rsidRPr="004216C1" w:rsidRDefault="000833B4" w:rsidP="000C7B90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All key experts have signed statements of exclusivity &amp;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833B4" w:rsidRPr="0086779F" w:rsidRDefault="00281385" w:rsidP="0086779F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779F">
              <w:rPr>
                <w:rFonts w:ascii="Times New Roman" w:hAnsi="Times New Roman"/>
                <w:sz w:val="18"/>
                <w:szCs w:val="18"/>
              </w:rPr>
              <w:t>Documentary evidence for the references</w:t>
            </w:r>
            <w:r w:rsidR="0086779F"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281385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32040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4712"/>
      </w:tblGrid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6B9" w:rsidRPr="004216C1" w:rsidRDefault="00AF66B9">
      <w:r w:rsidRPr="004216C1">
        <w:separator/>
      </w:r>
    </w:p>
  </w:endnote>
  <w:endnote w:type="continuationSeparator" w:id="0">
    <w:p w:rsidR="00AF66B9" w:rsidRPr="004216C1" w:rsidRDefault="00AF66B9">
      <w:r w:rsidRPr="004216C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B7A" w:rsidRDefault="00A40B7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7A" w:rsidRPr="004216C1" w:rsidRDefault="004E38A0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 w:rsidRPr="004E38A0">
      <w:rPr>
        <w:rFonts w:ascii="Times New Roman" w:hAnsi="Times New Roman"/>
        <w:b/>
        <w:snapToGrid w:val="0"/>
        <w:sz w:val="18"/>
        <w:lang w:eastAsia="en-US"/>
      </w:rPr>
      <w:t>August 2020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A6925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A6925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320405">
      <w:rPr>
        <w:rFonts w:ascii="Times New Roman" w:hAnsi="Times New Roman"/>
        <w:noProof/>
        <w:snapToGrid w:val="0"/>
        <w:sz w:val="18"/>
        <w:lang w:eastAsia="en-US"/>
      </w:rPr>
      <w:t>1</w:t>
    </w:r>
    <w:r w:rsidR="007A6925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A6925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A6925" w:rsidRPr="004216C1">
      <w:rPr>
        <w:rStyle w:val="PageNumber"/>
        <w:rFonts w:ascii="Times New Roman" w:hAnsi="Times New Roman"/>
      </w:rPr>
      <w:fldChar w:fldCharType="separate"/>
    </w:r>
    <w:r w:rsidR="00320405">
      <w:rPr>
        <w:rStyle w:val="PageNumber"/>
        <w:rFonts w:ascii="Times New Roman" w:hAnsi="Times New Roman"/>
        <w:noProof/>
      </w:rPr>
      <w:t>2</w:t>
    </w:r>
    <w:r w:rsidR="007A6925" w:rsidRPr="004216C1">
      <w:rPr>
        <w:rStyle w:val="PageNumber"/>
        <w:rFonts w:ascii="Times New Roman" w:hAnsi="Times New Roman"/>
      </w:rPr>
      <w:fldChar w:fldCharType="end"/>
    </w:r>
  </w:p>
  <w:p w:rsidR="00784A7A" w:rsidRPr="004216C1" w:rsidRDefault="007A6925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="00784A7A"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 w:rsidR="00784A7A"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B7A" w:rsidRDefault="00A40B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6B9" w:rsidRPr="004216C1" w:rsidRDefault="00AF66B9">
      <w:r w:rsidRPr="004216C1">
        <w:separator/>
      </w:r>
    </w:p>
  </w:footnote>
  <w:footnote w:type="continuationSeparator" w:id="0">
    <w:p w:rsidR="00AF66B9" w:rsidRPr="004216C1" w:rsidRDefault="00AF66B9">
      <w:r w:rsidRPr="004216C1">
        <w:continuationSeparator/>
      </w:r>
    </w:p>
  </w:footnote>
  <w:footnote w:id="1">
    <w:p w:rsidR="0086779F" w:rsidRPr="0086779F" w:rsidRDefault="0086779F">
      <w:pPr>
        <w:pStyle w:val="FootnoteText"/>
      </w:pPr>
      <w:r>
        <w:rPr>
          <w:rStyle w:val="FootnoteReference"/>
        </w:rPr>
        <w:footnoteRef/>
      </w:r>
      <w:r>
        <w:t xml:space="preserve"> Evidence provided shall be </w:t>
      </w:r>
      <w:r w:rsidRPr="0086779F">
        <w:t xml:space="preserve">compliant with </w:t>
      </w:r>
      <w:r>
        <w:t xml:space="preserve">the </w:t>
      </w:r>
      <w:r w:rsidRPr="0086779F">
        <w:t>description given in t</w:t>
      </w:r>
      <w:r>
        <w:t>he standard application form as concerns the</w:t>
      </w:r>
      <w:r w:rsidRPr="0086779F">
        <w:t xml:space="preserve"> selection criteria</w:t>
      </w:r>
      <w:r>
        <w:t xml:space="preserve"> for</w:t>
      </w:r>
      <w:r w:rsidRPr="0086779F">
        <w:t xml:space="preserve"> technical capacity </w:t>
      </w:r>
      <w:r>
        <w:t xml:space="preserve">as </w:t>
      </w:r>
      <w:r w:rsidRPr="0086779F">
        <w:t xml:space="preserve">specified in the Contract </w:t>
      </w:r>
      <w:bookmarkStart w:id="0" w:name="_GoBack"/>
      <w:bookmarkEnd w:id="0"/>
      <w:r w:rsidRPr="0086779F">
        <w:t>Notice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B7A" w:rsidRDefault="00A40B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B7A" w:rsidRDefault="00A40B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0C7B90"/>
    <w:rsid w:val="00103E09"/>
    <w:rsid w:val="00115CDD"/>
    <w:rsid w:val="00124529"/>
    <w:rsid w:val="00132866"/>
    <w:rsid w:val="001E4D8F"/>
    <w:rsid w:val="001F2CF5"/>
    <w:rsid w:val="00220C29"/>
    <w:rsid w:val="00232631"/>
    <w:rsid w:val="00241BE3"/>
    <w:rsid w:val="00271C4C"/>
    <w:rsid w:val="00281385"/>
    <w:rsid w:val="00312C49"/>
    <w:rsid w:val="00320405"/>
    <w:rsid w:val="00324FF4"/>
    <w:rsid w:val="00350D42"/>
    <w:rsid w:val="00372140"/>
    <w:rsid w:val="00385020"/>
    <w:rsid w:val="003F08F6"/>
    <w:rsid w:val="003F42FB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E571D"/>
    <w:rsid w:val="00652833"/>
    <w:rsid w:val="006979CE"/>
    <w:rsid w:val="006A2F04"/>
    <w:rsid w:val="006A7E76"/>
    <w:rsid w:val="007165AD"/>
    <w:rsid w:val="007242A2"/>
    <w:rsid w:val="00784A7A"/>
    <w:rsid w:val="007A6925"/>
    <w:rsid w:val="008272E3"/>
    <w:rsid w:val="008504CE"/>
    <w:rsid w:val="00857FE4"/>
    <w:rsid w:val="00861461"/>
    <w:rsid w:val="0086779F"/>
    <w:rsid w:val="00877B9A"/>
    <w:rsid w:val="00897233"/>
    <w:rsid w:val="008B75F0"/>
    <w:rsid w:val="008C309B"/>
    <w:rsid w:val="008D284F"/>
    <w:rsid w:val="008F299E"/>
    <w:rsid w:val="008F4970"/>
    <w:rsid w:val="008F4DBE"/>
    <w:rsid w:val="00936C52"/>
    <w:rsid w:val="00943940"/>
    <w:rsid w:val="009535F7"/>
    <w:rsid w:val="009B4443"/>
    <w:rsid w:val="009D6486"/>
    <w:rsid w:val="009E47FD"/>
    <w:rsid w:val="009F62FA"/>
    <w:rsid w:val="00A01F9B"/>
    <w:rsid w:val="00A024A6"/>
    <w:rsid w:val="00A25DE6"/>
    <w:rsid w:val="00A40B7A"/>
    <w:rsid w:val="00AC1064"/>
    <w:rsid w:val="00AF10CE"/>
    <w:rsid w:val="00AF44CE"/>
    <w:rsid w:val="00AF66B9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826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5E4D"/>
    <w:rsid w:val="00EC1D7C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62FA"/>
    <w:pPr>
      <w:spacing w:after="240"/>
      <w:ind w:left="1701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9F62FA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9F62FA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9F62FA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rsid w:val="009F62FA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9F62FA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rsid w:val="009F62FA"/>
    <w:pPr>
      <w:spacing w:before="240"/>
      <w:ind w:left="567" w:hanging="567"/>
    </w:pPr>
  </w:style>
  <w:style w:type="paragraph" w:styleId="FootnoteText">
    <w:name w:val="footnote text"/>
    <w:basedOn w:val="Normal"/>
    <w:semiHidden/>
    <w:rsid w:val="009F62FA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9F62FA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9F62FA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rsid w:val="009F62F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62F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5F06F06-BD97-4492-81B0-D7E7C65CA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creator>chattob</dc:creator>
  <cp:lastModifiedBy>Marija</cp:lastModifiedBy>
  <cp:revision>3</cp:revision>
  <cp:lastPrinted>2012-09-26T12:23:00Z</cp:lastPrinted>
  <dcterms:created xsi:type="dcterms:W3CDTF">2021-02-23T09:35:00Z</dcterms:created>
  <dcterms:modified xsi:type="dcterms:W3CDTF">2021-02-24T13:08:00Z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