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00C" w:rsidRPr="00FA3017" w:rsidRDefault="000647AF">
      <w:pPr>
        <w:rPr>
          <w:sz w:val="28"/>
          <w:szCs w:val="28"/>
        </w:rPr>
      </w:pPr>
      <w:r w:rsidRPr="000647AF">
        <w:rPr>
          <w:noProof/>
          <w:lang w:val="en-GB" w:eastAsia="en-GB"/>
        </w:rPr>
        <w:pict>
          <v:line id="_x0000_s1026" style="position:absolute;z-index:1" from="0,12pt" to="468pt,12.05pt" o:allowincell="f" strokecolor="#d4d4d4" strokeweight="1.75pt">
            <v:shadow on="t" origin=",32385f" offset="0,-1pt"/>
          </v:line>
        </w:pict>
      </w:r>
    </w:p>
    <w:p w:rsidR="00B2200C" w:rsidRDefault="00B2200C" w:rsidP="001624C3">
      <w:pPr>
        <w:spacing w:after="60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LIST OF ENTITIES INVITED TO SUBMIT A TENDER</w:t>
      </w:r>
    </w:p>
    <w:p w:rsidR="008E348D" w:rsidRDefault="00330DC6" w:rsidP="008E348D">
      <w:pPr>
        <w:spacing w:after="600"/>
        <w:jc w:val="center"/>
        <w:rPr>
          <w:rStyle w:val="Strong"/>
          <w:szCs w:val="24"/>
        </w:rPr>
      </w:pPr>
      <w:r w:rsidRPr="003C37D3">
        <w:rPr>
          <w:rStyle w:val="Strong"/>
          <w:szCs w:val="24"/>
        </w:rPr>
        <w:t xml:space="preserve">External services for </w:t>
      </w:r>
      <w:r w:rsidR="003C37D3" w:rsidRPr="003C37D3">
        <w:rPr>
          <w:rStyle w:val="Strong"/>
          <w:szCs w:val="24"/>
        </w:rPr>
        <w:t>quality control of the computational Grid</w:t>
      </w:r>
      <w:r w:rsidRPr="003C37D3">
        <w:rPr>
          <w:rStyle w:val="Strong"/>
          <w:szCs w:val="24"/>
        </w:rPr>
        <w:t xml:space="preserve">, vulnerability analysis and risk analyses of traffic accidents with radiological pollution </w:t>
      </w:r>
      <w:r w:rsidR="008E348D" w:rsidRPr="003C37D3">
        <w:rPr>
          <w:rStyle w:val="Strong"/>
          <w:szCs w:val="24"/>
        </w:rPr>
        <w:t>risk</w:t>
      </w:r>
    </w:p>
    <w:p w:rsidR="00B2200C" w:rsidRPr="008E348D" w:rsidRDefault="00330DC6" w:rsidP="008E348D">
      <w:pPr>
        <w:spacing w:after="600"/>
        <w:jc w:val="center"/>
        <w:rPr>
          <w:b/>
          <w:szCs w:val="24"/>
        </w:rPr>
      </w:pPr>
      <w:r w:rsidRPr="00330DC6">
        <w:rPr>
          <w:rStyle w:val="Emphasis"/>
          <w:b/>
          <w:bCs/>
          <w:i w:val="0"/>
          <w:szCs w:val="24"/>
        </w:rPr>
        <w:t>Republic North Macedonia</w:t>
      </w:r>
    </w:p>
    <w:p w:rsidR="0045371C" w:rsidRDefault="0045371C" w:rsidP="0045371C">
      <w:pPr>
        <w:spacing w:before="0"/>
        <w:ind w:left="426"/>
        <w:rPr>
          <w:b/>
          <w:szCs w:val="22"/>
        </w:rPr>
      </w:pPr>
      <w:r>
        <w:rPr>
          <w:sz w:val="22"/>
          <w:szCs w:val="22"/>
        </w:rPr>
        <w:t xml:space="preserve">1. </w:t>
      </w:r>
      <w:r>
        <w:rPr>
          <w:b/>
          <w:szCs w:val="22"/>
        </w:rPr>
        <w:t>Centar za upavuvanje so znaenje</w:t>
      </w:r>
    </w:p>
    <w:p w:rsidR="0045371C" w:rsidRPr="009F2DAE" w:rsidRDefault="0045371C" w:rsidP="0045371C">
      <w:pPr>
        <w:spacing w:before="0"/>
        <w:ind w:left="426"/>
        <w:rPr>
          <w:szCs w:val="22"/>
        </w:rPr>
      </w:pPr>
      <w:r>
        <w:rPr>
          <w:szCs w:val="22"/>
          <w:lang w:val="mk-MK"/>
        </w:rPr>
        <w:t>а</w:t>
      </w:r>
      <w:r w:rsidRPr="009F2DAE">
        <w:rPr>
          <w:szCs w:val="22"/>
        </w:rPr>
        <w:t>ddress</w:t>
      </w:r>
      <w:r w:rsidRPr="009F2DAE">
        <w:rPr>
          <w:szCs w:val="22"/>
          <w:lang w:val="mk-MK"/>
        </w:rPr>
        <w:t>:</w:t>
      </w:r>
      <w:r>
        <w:rPr>
          <w:szCs w:val="22"/>
          <w:lang w:val="mk-MK"/>
        </w:rPr>
        <w:t xml:space="preserve"> 11 </w:t>
      </w:r>
      <w:r>
        <w:rPr>
          <w:szCs w:val="22"/>
        </w:rPr>
        <w:t>Octobar 25 (7</w:t>
      </w:r>
      <w:r w:rsidRPr="009F2DAE">
        <w:rPr>
          <w:szCs w:val="22"/>
          <w:vertAlign w:val="superscript"/>
        </w:rPr>
        <w:t>th</w:t>
      </w:r>
      <w:r>
        <w:rPr>
          <w:szCs w:val="22"/>
        </w:rPr>
        <w:t xml:space="preserve"> floor)</w:t>
      </w:r>
    </w:p>
    <w:p w:rsidR="0045371C" w:rsidRDefault="0045371C" w:rsidP="0045371C">
      <w:pPr>
        <w:spacing w:before="0"/>
        <w:ind w:left="426"/>
        <w:rPr>
          <w:szCs w:val="22"/>
        </w:rPr>
      </w:pPr>
      <w:r>
        <w:rPr>
          <w:szCs w:val="22"/>
        </w:rPr>
        <w:t xml:space="preserve">1000 Skopje, </w:t>
      </w:r>
    </w:p>
    <w:p w:rsidR="0045371C" w:rsidRPr="000D7AC9" w:rsidRDefault="0045371C" w:rsidP="0045371C">
      <w:pPr>
        <w:spacing w:before="0"/>
        <w:ind w:left="426"/>
        <w:rPr>
          <w:szCs w:val="22"/>
        </w:rPr>
      </w:pPr>
      <w:r>
        <w:rPr>
          <w:szCs w:val="22"/>
        </w:rPr>
        <w:t>Republic of North Macedonia</w:t>
      </w:r>
    </w:p>
    <w:p w:rsidR="0045371C" w:rsidRDefault="0045371C">
      <w:pPr>
        <w:pStyle w:val="Blockquote"/>
        <w:rPr>
          <w:sz w:val="22"/>
          <w:szCs w:val="22"/>
        </w:rPr>
      </w:pPr>
      <w:r>
        <w:rPr>
          <w:sz w:val="22"/>
          <w:szCs w:val="22"/>
        </w:rPr>
        <w:t xml:space="preserve">  e-mail: </w:t>
      </w:r>
      <w:hyperlink r:id="rId7" w:history="1">
        <w:r w:rsidRPr="0045371C">
          <w:rPr>
            <w:rStyle w:val="Hyperlink"/>
            <w:sz w:val="22"/>
            <w:szCs w:val="22"/>
          </w:rPr>
          <w:t>milemilosh@yahoo.com</w:t>
        </w:r>
      </w:hyperlink>
    </w:p>
    <w:p w:rsidR="0045371C" w:rsidRDefault="0045371C">
      <w:pPr>
        <w:pStyle w:val="Blockquote"/>
        <w:rPr>
          <w:sz w:val="22"/>
          <w:szCs w:val="22"/>
        </w:rPr>
      </w:pPr>
    </w:p>
    <w:p w:rsidR="0045371C" w:rsidRPr="000D7AC9" w:rsidRDefault="0045371C" w:rsidP="0045371C">
      <w:pPr>
        <w:spacing w:before="0"/>
        <w:ind w:left="426"/>
        <w:rPr>
          <w:b/>
          <w:szCs w:val="22"/>
        </w:rPr>
      </w:pPr>
      <w:r>
        <w:rPr>
          <w:sz w:val="22"/>
          <w:szCs w:val="22"/>
        </w:rPr>
        <w:t xml:space="preserve">2. </w:t>
      </w:r>
      <w:r>
        <w:rPr>
          <w:b/>
          <w:szCs w:val="22"/>
        </w:rPr>
        <w:t>Centar za ispituvanje vozila TIV</w:t>
      </w:r>
    </w:p>
    <w:p w:rsidR="0045371C" w:rsidRDefault="0045371C" w:rsidP="0045371C">
      <w:pPr>
        <w:spacing w:before="0"/>
        <w:ind w:left="426"/>
        <w:rPr>
          <w:szCs w:val="22"/>
        </w:rPr>
      </w:pPr>
      <w:r>
        <w:rPr>
          <w:szCs w:val="22"/>
        </w:rPr>
        <w:t xml:space="preserve">1000 Skopje, </w:t>
      </w:r>
    </w:p>
    <w:p w:rsidR="0045371C" w:rsidRPr="000D7AC9" w:rsidRDefault="0045371C" w:rsidP="0045371C">
      <w:pPr>
        <w:spacing w:before="0"/>
        <w:ind w:left="426"/>
        <w:rPr>
          <w:szCs w:val="22"/>
        </w:rPr>
      </w:pPr>
      <w:r>
        <w:rPr>
          <w:szCs w:val="22"/>
        </w:rPr>
        <w:t>Republic of North Macedonia</w:t>
      </w:r>
    </w:p>
    <w:p w:rsidR="0045371C" w:rsidRDefault="0045371C">
      <w:pPr>
        <w:pStyle w:val="Blockquote"/>
        <w:rPr>
          <w:sz w:val="22"/>
          <w:szCs w:val="22"/>
        </w:rPr>
      </w:pPr>
      <w:r>
        <w:rPr>
          <w:sz w:val="22"/>
          <w:szCs w:val="22"/>
        </w:rPr>
        <w:t xml:space="preserve">  e-mail: </w:t>
      </w:r>
      <w:hyperlink r:id="rId8" w:history="1">
        <w:r w:rsidRPr="0045371C">
          <w:rPr>
            <w:rStyle w:val="Hyperlink"/>
            <w:sz w:val="22"/>
            <w:szCs w:val="22"/>
          </w:rPr>
          <w:t>bevtimovski@tiv.com.mk</w:t>
        </w:r>
      </w:hyperlink>
    </w:p>
    <w:p w:rsidR="0045371C" w:rsidRDefault="0045371C">
      <w:pPr>
        <w:pStyle w:val="Blockquote"/>
        <w:rPr>
          <w:sz w:val="22"/>
          <w:szCs w:val="22"/>
        </w:rPr>
      </w:pPr>
    </w:p>
    <w:p w:rsidR="0045371C" w:rsidRDefault="0045371C" w:rsidP="0045371C">
      <w:pPr>
        <w:spacing w:before="0"/>
        <w:ind w:left="448"/>
        <w:rPr>
          <w:b/>
          <w:szCs w:val="22"/>
        </w:rPr>
      </w:pPr>
      <w:r>
        <w:rPr>
          <w:sz w:val="22"/>
          <w:szCs w:val="22"/>
        </w:rPr>
        <w:t xml:space="preserve">3. </w:t>
      </w:r>
      <w:r>
        <w:rPr>
          <w:b/>
          <w:szCs w:val="22"/>
        </w:rPr>
        <w:t>Centar za upavuvanje so znaenje</w:t>
      </w:r>
    </w:p>
    <w:p w:rsidR="0045371C" w:rsidRPr="009F2DAE" w:rsidRDefault="0045371C" w:rsidP="0045371C">
      <w:pPr>
        <w:spacing w:before="0"/>
        <w:ind w:left="448"/>
        <w:rPr>
          <w:szCs w:val="22"/>
        </w:rPr>
      </w:pPr>
      <w:r>
        <w:rPr>
          <w:szCs w:val="22"/>
          <w:lang w:val="mk-MK"/>
        </w:rPr>
        <w:t>а</w:t>
      </w:r>
      <w:r w:rsidRPr="009F2DAE">
        <w:rPr>
          <w:szCs w:val="22"/>
        </w:rPr>
        <w:t>ddress</w:t>
      </w:r>
      <w:r w:rsidRPr="009F2DAE">
        <w:rPr>
          <w:szCs w:val="22"/>
          <w:lang w:val="mk-MK"/>
        </w:rPr>
        <w:t>:</w:t>
      </w:r>
      <w:r>
        <w:rPr>
          <w:szCs w:val="22"/>
          <w:lang w:val="mk-MK"/>
        </w:rPr>
        <w:t xml:space="preserve"> 11 </w:t>
      </w:r>
      <w:r>
        <w:rPr>
          <w:szCs w:val="22"/>
        </w:rPr>
        <w:t>Octobar 25 (7</w:t>
      </w:r>
      <w:r w:rsidRPr="009F2DAE">
        <w:rPr>
          <w:szCs w:val="22"/>
          <w:vertAlign w:val="superscript"/>
        </w:rPr>
        <w:t>th</w:t>
      </w:r>
      <w:r>
        <w:rPr>
          <w:szCs w:val="22"/>
        </w:rPr>
        <w:t xml:space="preserve"> floor)</w:t>
      </w:r>
    </w:p>
    <w:p w:rsidR="0045371C" w:rsidRDefault="0045371C" w:rsidP="0045371C">
      <w:pPr>
        <w:spacing w:before="0"/>
        <w:ind w:left="448"/>
        <w:rPr>
          <w:szCs w:val="22"/>
        </w:rPr>
      </w:pPr>
      <w:r>
        <w:rPr>
          <w:szCs w:val="22"/>
        </w:rPr>
        <w:t xml:space="preserve">1000 Skopje, </w:t>
      </w:r>
    </w:p>
    <w:p w:rsidR="0045371C" w:rsidRPr="000D7AC9" w:rsidRDefault="0045371C" w:rsidP="0045371C">
      <w:pPr>
        <w:spacing w:before="0"/>
        <w:ind w:left="448"/>
        <w:rPr>
          <w:szCs w:val="22"/>
        </w:rPr>
      </w:pPr>
      <w:r>
        <w:rPr>
          <w:szCs w:val="22"/>
        </w:rPr>
        <w:t>Republic of North Macedonia</w:t>
      </w:r>
    </w:p>
    <w:p w:rsidR="0045371C" w:rsidRPr="00FA3017" w:rsidRDefault="0045371C">
      <w:pPr>
        <w:pStyle w:val="Blockquote"/>
        <w:rPr>
          <w:sz w:val="22"/>
          <w:szCs w:val="22"/>
        </w:rPr>
      </w:pPr>
      <w:r>
        <w:rPr>
          <w:sz w:val="22"/>
          <w:szCs w:val="22"/>
        </w:rPr>
        <w:t xml:space="preserve">  e-mail: </w:t>
      </w:r>
      <w:hyperlink r:id="rId9" w:history="1">
        <w:r w:rsidRPr="0045371C">
          <w:rPr>
            <w:rStyle w:val="Hyperlink"/>
          </w:rPr>
          <w:t>info@knowledge-center.org</w:t>
        </w:r>
      </w:hyperlink>
    </w:p>
    <w:sectPr w:rsidR="0045371C" w:rsidRPr="00FA3017" w:rsidSect="00C257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1440" w:footer="604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30ED" w:rsidRDefault="00A730ED">
      <w:r>
        <w:separator/>
      </w:r>
    </w:p>
  </w:endnote>
  <w:endnote w:type="continuationSeparator" w:id="1">
    <w:p w:rsidR="00A730ED" w:rsidRDefault="00A730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9B3" w:rsidRDefault="000F49B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00C" w:rsidRDefault="00101F74" w:rsidP="00D50243">
    <w:pPr>
      <w:pStyle w:val="Footer"/>
      <w:tabs>
        <w:tab w:val="clear" w:pos="4320"/>
        <w:tab w:val="clear" w:pos="8640"/>
        <w:tab w:val="right" w:pos="9214"/>
      </w:tabs>
      <w:spacing w:before="120" w:after="0"/>
      <w:rPr>
        <w:rStyle w:val="PageNumber"/>
        <w:sz w:val="18"/>
        <w:szCs w:val="18"/>
      </w:rPr>
    </w:pPr>
    <w:r w:rsidRPr="00101F74">
      <w:rPr>
        <w:b/>
        <w:sz w:val="18"/>
        <w:szCs w:val="18"/>
        <w:lang w:val="en-GB"/>
      </w:rPr>
      <w:t>August 2020</w:t>
    </w:r>
    <w:r w:rsidR="00B51BF1" w:rsidRPr="00B51BF1">
      <w:rPr>
        <w:b/>
        <w:sz w:val="18"/>
        <w:szCs w:val="18"/>
        <w:lang w:val="en-GB"/>
      </w:rPr>
      <w:tab/>
    </w:r>
    <w:r w:rsidR="00B51BF1" w:rsidRPr="00B51BF1">
      <w:rPr>
        <w:sz w:val="18"/>
        <w:szCs w:val="18"/>
        <w:lang w:val="en-GB"/>
      </w:rPr>
      <w:t xml:space="preserve">Page </w:t>
    </w:r>
    <w:r w:rsidR="000647AF" w:rsidRPr="00B51BF1">
      <w:rPr>
        <w:rStyle w:val="PageNumber"/>
        <w:sz w:val="18"/>
        <w:szCs w:val="18"/>
      </w:rPr>
      <w:fldChar w:fldCharType="begin"/>
    </w:r>
    <w:r w:rsidR="00B51BF1" w:rsidRPr="00B51BF1">
      <w:rPr>
        <w:rStyle w:val="PageNumber"/>
        <w:sz w:val="18"/>
        <w:szCs w:val="18"/>
      </w:rPr>
      <w:instrText xml:space="preserve"> PAGE </w:instrText>
    </w:r>
    <w:r w:rsidR="000647AF" w:rsidRPr="00B51BF1">
      <w:rPr>
        <w:rStyle w:val="PageNumber"/>
        <w:sz w:val="18"/>
        <w:szCs w:val="18"/>
      </w:rPr>
      <w:fldChar w:fldCharType="separate"/>
    </w:r>
    <w:r w:rsidR="0045371C">
      <w:rPr>
        <w:rStyle w:val="PageNumber"/>
        <w:noProof/>
        <w:sz w:val="18"/>
        <w:szCs w:val="18"/>
      </w:rPr>
      <w:t>1</w:t>
    </w:r>
    <w:r w:rsidR="000647AF" w:rsidRPr="00B51BF1">
      <w:rPr>
        <w:rStyle w:val="PageNumber"/>
        <w:sz w:val="18"/>
        <w:szCs w:val="18"/>
      </w:rPr>
      <w:fldChar w:fldCharType="end"/>
    </w:r>
    <w:r w:rsidR="00B51BF1" w:rsidRPr="00B51BF1">
      <w:rPr>
        <w:rStyle w:val="PageNumber"/>
        <w:sz w:val="18"/>
        <w:szCs w:val="18"/>
      </w:rPr>
      <w:t xml:space="preserve"> of </w:t>
    </w:r>
    <w:r w:rsidR="000647AF" w:rsidRPr="00B51BF1">
      <w:rPr>
        <w:rStyle w:val="PageNumber"/>
        <w:sz w:val="18"/>
        <w:szCs w:val="18"/>
      </w:rPr>
      <w:fldChar w:fldCharType="begin"/>
    </w:r>
    <w:r w:rsidR="00B51BF1" w:rsidRPr="00B51BF1">
      <w:rPr>
        <w:rStyle w:val="PageNumber"/>
        <w:sz w:val="18"/>
        <w:szCs w:val="18"/>
      </w:rPr>
      <w:instrText xml:space="preserve"> NUMPAGES </w:instrText>
    </w:r>
    <w:r w:rsidR="000647AF" w:rsidRPr="00B51BF1">
      <w:rPr>
        <w:rStyle w:val="PageNumber"/>
        <w:sz w:val="18"/>
        <w:szCs w:val="18"/>
      </w:rPr>
      <w:fldChar w:fldCharType="separate"/>
    </w:r>
    <w:r w:rsidR="0045371C">
      <w:rPr>
        <w:rStyle w:val="PageNumber"/>
        <w:noProof/>
        <w:sz w:val="18"/>
        <w:szCs w:val="18"/>
      </w:rPr>
      <w:t>1</w:t>
    </w:r>
    <w:r w:rsidR="000647AF" w:rsidRPr="00B51BF1">
      <w:rPr>
        <w:rStyle w:val="PageNumber"/>
        <w:sz w:val="18"/>
        <w:szCs w:val="18"/>
      </w:rPr>
      <w:fldChar w:fldCharType="end"/>
    </w:r>
  </w:p>
  <w:p w:rsidR="00B51BF1" w:rsidRPr="00B51BF1" w:rsidRDefault="000647AF" w:rsidP="00437C2B">
    <w:pPr>
      <w:pStyle w:val="Footer"/>
      <w:tabs>
        <w:tab w:val="clear" w:pos="4320"/>
        <w:tab w:val="clear" w:pos="8640"/>
        <w:tab w:val="right" w:pos="9214"/>
      </w:tabs>
      <w:spacing w:before="0" w:after="0"/>
    </w:pPr>
    <w:r w:rsidRPr="00BF312F">
      <w:rPr>
        <w:rStyle w:val="PageNumber"/>
        <w:sz w:val="18"/>
        <w:szCs w:val="18"/>
      </w:rPr>
      <w:fldChar w:fldCharType="begin"/>
    </w:r>
    <w:r w:rsidR="00437C2B" w:rsidRPr="00BF312F">
      <w:rPr>
        <w:rStyle w:val="PageNumber"/>
        <w:sz w:val="18"/>
        <w:szCs w:val="18"/>
      </w:rPr>
      <w:instrText xml:space="preserve"> FILENAME </w:instrText>
    </w:r>
    <w:r w:rsidRPr="00BF312F">
      <w:rPr>
        <w:rStyle w:val="PageNumber"/>
        <w:sz w:val="18"/>
        <w:szCs w:val="18"/>
      </w:rPr>
      <w:fldChar w:fldCharType="separate"/>
    </w:r>
    <w:r w:rsidR="00EC5FFA">
      <w:rPr>
        <w:rStyle w:val="PageNumber"/>
        <w:noProof/>
        <w:sz w:val="18"/>
        <w:szCs w:val="18"/>
      </w:rPr>
      <w:t>b8o6_list_simp_en.doc</w:t>
    </w:r>
    <w:r w:rsidRPr="00BF312F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9B3" w:rsidRDefault="000F49B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30ED" w:rsidRDefault="00A730ED">
      <w:r>
        <w:separator/>
      </w:r>
    </w:p>
  </w:footnote>
  <w:footnote w:type="continuationSeparator" w:id="1">
    <w:p w:rsidR="00A730ED" w:rsidRDefault="00A730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9B3" w:rsidRDefault="000F49B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9B3" w:rsidRDefault="000F49B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9B3" w:rsidRDefault="000F49B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24B747A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4A164E"/>
    <w:rsid w:val="0000094E"/>
    <w:rsid w:val="00024AC0"/>
    <w:rsid w:val="000423B3"/>
    <w:rsid w:val="00043411"/>
    <w:rsid w:val="00057BFD"/>
    <w:rsid w:val="000647AF"/>
    <w:rsid w:val="00097059"/>
    <w:rsid w:val="000A4FEE"/>
    <w:rsid w:val="000F49B3"/>
    <w:rsid w:val="00101F74"/>
    <w:rsid w:val="00116755"/>
    <w:rsid w:val="00117F40"/>
    <w:rsid w:val="00125C2D"/>
    <w:rsid w:val="001624C3"/>
    <w:rsid w:val="001B3959"/>
    <w:rsid w:val="001C2297"/>
    <w:rsid w:val="001C4454"/>
    <w:rsid w:val="001D5D74"/>
    <w:rsid w:val="001F7C5A"/>
    <w:rsid w:val="00210EC0"/>
    <w:rsid w:val="00213BA6"/>
    <w:rsid w:val="00221A46"/>
    <w:rsid w:val="00260ACF"/>
    <w:rsid w:val="002A5A18"/>
    <w:rsid w:val="002D540C"/>
    <w:rsid w:val="00321F8C"/>
    <w:rsid w:val="00330DC6"/>
    <w:rsid w:val="00336695"/>
    <w:rsid w:val="00362D69"/>
    <w:rsid w:val="003633D1"/>
    <w:rsid w:val="00366B56"/>
    <w:rsid w:val="00372314"/>
    <w:rsid w:val="003923F5"/>
    <w:rsid w:val="00394AE9"/>
    <w:rsid w:val="003B77D2"/>
    <w:rsid w:val="003B7EA0"/>
    <w:rsid w:val="003C37D3"/>
    <w:rsid w:val="003D4458"/>
    <w:rsid w:val="003F035E"/>
    <w:rsid w:val="003F1A36"/>
    <w:rsid w:val="003F24C6"/>
    <w:rsid w:val="004204C7"/>
    <w:rsid w:val="0042248F"/>
    <w:rsid w:val="00437C2B"/>
    <w:rsid w:val="00441CE4"/>
    <w:rsid w:val="0044649A"/>
    <w:rsid w:val="0045371C"/>
    <w:rsid w:val="004648B2"/>
    <w:rsid w:val="004823CA"/>
    <w:rsid w:val="004A164E"/>
    <w:rsid w:val="004C1F16"/>
    <w:rsid w:val="004C454E"/>
    <w:rsid w:val="004D6DA1"/>
    <w:rsid w:val="00511111"/>
    <w:rsid w:val="005605FB"/>
    <w:rsid w:val="00566875"/>
    <w:rsid w:val="005745DE"/>
    <w:rsid w:val="0059234A"/>
    <w:rsid w:val="005A516C"/>
    <w:rsid w:val="005E655C"/>
    <w:rsid w:val="0060041B"/>
    <w:rsid w:val="006238DA"/>
    <w:rsid w:val="006C7C0C"/>
    <w:rsid w:val="006E04BE"/>
    <w:rsid w:val="00730A04"/>
    <w:rsid w:val="007704C8"/>
    <w:rsid w:val="007A3BEF"/>
    <w:rsid w:val="00821628"/>
    <w:rsid w:val="0083259C"/>
    <w:rsid w:val="00841141"/>
    <w:rsid w:val="00861366"/>
    <w:rsid w:val="008C61C5"/>
    <w:rsid w:val="008E2B13"/>
    <w:rsid w:val="008E348D"/>
    <w:rsid w:val="00927792"/>
    <w:rsid w:val="00946600"/>
    <w:rsid w:val="00964F24"/>
    <w:rsid w:val="00970A9F"/>
    <w:rsid w:val="009731AF"/>
    <w:rsid w:val="009C6743"/>
    <w:rsid w:val="00A10E68"/>
    <w:rsid w:val="00A14646"/>
    <w:rsid w:val="00A26524"/>
    <w:rsid w:val="00A26801"/>
    <w:rsid w:val="00A730ED"/>
    <w:rsid w:val="00AC4AA7"/>
    <w:rsid w:val="00AE019D"/>
    <w:rsid w:val="00AF0B34"/>
    <w:rsid w:val="00AF1C5D"/>
    <w:rsid w:val="00B04456"/>
    <w:rsid w:val="00B2200C"/>
    <w:rsid w:val="00B51BF1"/>
    <w:rsid w:val="00B64B01"/>
    <w:rsid w:val="00B7732A"/>
    <w:rsid w:val="00B77958"/>
    <w:rsid w:val="00BD2E26"/>
    <w:rsid w:val="00BE6CDB"/>
    <w:rsid w:val="00BF312F"/>
    <w:rsid w:val="00C25747"/>
    <w:rsid w:val="00C34464"/>
    <w:rsid w:val="00C458DB"/>
    <w:rsid w:val="00C85946"/>
    <w:rsid w:val="00CB27C3"/>
    <w:rsid w:val="00CB4BDB"/>
    <w:rsid w:val="00CD1067"/>
    <w:rsid w:val="00D30A2C"/>
    <w:rsid w:val="00D34E0F"/>
    <w:rsid w:val="00D50243"/>
    <w:rsid w:val="00D57542"/>
    <w:rsid w:val="00D575D9"/>
    <w:rsid w:val="00DC6160"/>
    <w:rsid w:val="00DD7604"/>
    <w:rsid w:val="00E04EE0"/>
    <w:rsid w:val="00E05057"/>
    <w:rsid w:val="00E351BA"/>
    <w:rsid w:val="00E8196B"/>
    <w:rsid w:val="00E9535A"/>
    <w:rsid w:val="00EC5FFA"/>
    <w:rsid w:val="00ED3090"/>
    <w:rsid w:val="00ED43AF"/>
    <w:rsid w:val="00EE0B09"/>
    <w:rsid w:val="00F230D6"/>
    <w:rsid w:val="00F85F04"/>
    <w:rsid w:val="00FA3017"/>
    <w:rsid w:val="00FC3B94"/>
    <w:rsid w:val="00FC72AF"/>
    <w:rsid w:val="00FD62C1"/>
    <w:rsid w:val="00FE3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4FEE"/>
    <w:pPr>
      <w:widowControl w:val="0"/>
      <w:spacing w:before="100" w:after="100"/>
    </w:pPr>
    <w:rPr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0A4FEE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0A4FEE"/>
    <w:pPr>
      <w:spacing w:before="0" w:after="0"/>
      <w:ind w:left="360"/>
    </w:pPr>
  </w:style>
  <w:style w:type="character" w:customStyle="1" w:styleId="Definition">
    <w:name w:val="Definition"/>
    <w:rsid w:val="000A4FEE"/>
    <w:rPr>
      <w:i/>
    </w:rPr>
  </w:style>
  <w:style w:type="paragraph" w:customStyle="1" w:styleId="H1">
    <w:name w:val="H1"/>
    <w:basedOn w:val="Normal"/>
    <w:next w:val="Normal"/>
    <w:rsid w:val="000A4FEE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0A4FEE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0A4FEE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0A4FEE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0A4FEE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0A4FEE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0A4FEE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0A4FEE"/>
    <w:pPr>
      <w:ind w:left="360" w:right="360"/>
    </w:pPr>
  </w:style>
  <w:style w:type="character" w:customStyle="1" w:styleId="CITE">
    <w:name w:val="CITE"/>
    <w:rsid w:val="000A4FEE"/>
    <w:rPr>
      <w:i/>
    </w:rPr>
  </w:style>
  <w:style w:type="character" w:customStyle="1" w:styleId="CODE">
    <w:name w:val="CODE"/>
    <w:rsid w:val="000A4FEE"/>
    <w:rPr>
      <w:rFonts w:ascii="Courier New" w:hAnsi="Courier New"/>
      <w:sz w:val="20"/>
    </w:rPr>
  </w:style>
  <w:style w:type="character" w:styleId="Emphasis">
    <w:name w:val="Emphasis"/>
    <w:qFormat/>
    <w:rsid w:val="000A4FEE"/>
    <w:rPr>
      <w:rFonts w:cs="Times New Roman"/>
      <w:i/>
    </w:rPr>
  </w:style>
  <w:style w:type="character" w:styleId="Hyperlink">
    <w:name w:val="Hyperlink"/>
    <w:rsid w:val="000A4FEE"/>
    <w:rPr>
      <w:rFonts w:cs="Times New Roman"/>
      <w:color w:val="0000FF"/>
      <w:u w:val="single"/>
    </w:rPr>
  </w:style>
  <w:style w:type="character" w:styleId="FollowedHyperlink">
    <w:name w:val="FollowedHyperlink"/>
    <w:rsid w:val="000A4FEE"/>
    <w:rPr>
      <w:rFonts w:cs="Times New Roman"/>
      <w:color w:val="800080"/>
      <w:u w:val="single"/>
    </w:rPr>
  </w:style>
  <w:style w:type="character" w:customStyle="1" w:styleId="Keyboard">
    <w:name w:val="Keyboard"/>
    <w:rsid w:val="000A4FEE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0A4F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basedOn w:val="Normal"/>
    <w:next w:val="Normal"/>
    <w:link w:val="z-BottomofFormChar"/>
    <w:hidden/>
    <w:rsid w:val="000A4FEE"/>
    <w:pPr>
      <w:pBdr>
        <w:top w:val="double" w:sz="2" w:space="0" w:color="000000"/>
      </w:pBdr>
      <w:spacing w:before="0" w:after="0"/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link w:val="z-Bottom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paragraph" w:styleId="z-TopofForm">
    <w:name w:val="HTML Top of Form"/>
    <w:basedOn w:val="Normal"/>
    <w:next w:val="Normal"/>
    <w:link w:val="z-TopofFormChar"/>
    <w:hidden/>
    <w:rsid w:val="000A4FEE"/>
    <w:pPr>
      <w:pBdr>
        <w:bottom w:val="double" w:sz="2" w:space="0" w:color="000000"/>
      </w:pBdr>
      <w:spacing w:before="0" w:after="0"/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link w:val="z-Top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Sample">
    <w:name w:val="Sample"/>
    <w:rsid w:val="000A4FEE"/>
    <w:rPr>
      <w:rFonts w:ascii="Courier New" w:hAnsi="Courier New"/>
    </w:rPr>
  </w:style>
  <w:style w:type="character" w:styleId="Strong">
    <w:name w:val="Strong"/>
    <w:qFormat/>
    <w:rsid w:val="000A4FEE"/>
    <w:rPr>
      <w:rFonts w:cs="Times New Roman"/>
      <w:b/>
    </w:rPr>
  </w:style>
  <w:style w:type="character" w:customStyle="1" w:styleId="Typewriter">
    <w:name w:val="Typewriter"/>
    <w:rsid w:val="000A4FEE"/>
    <w:rPr>
      <w:rFonts w:ascii="Courier New" w:hAnsi="Courier New"/>
      <w:sz w:val="20"/>
    </w:rPr>
  </w:style>
  <w:style w:type="character" w:customStyle="1" w:styleId="Variable">
    <w:name w:val="Variable"/>
    <w:rsid w:val="000A4FEE"/>
    <w:rPr>
      <w:i/>
    </w:rPr>
  </w:style>
  <w:style w:type="character" w:customStyle="1" w:styleId="HTMLMarkup">
    <w:name w:val="HTML Markup"/>
    <w:rsid w:val="000A4FEE"/>
    <w:rPr>
      <w:vanish/>
      <w:color w:val="FF0000"/>
    </w:rPr>
  </w:style>
  <w:style w:type="character" w:customStyle="1" w:styleId="Comment">
    <w:name w:val="Comment"/>
    <w:rsid w:val="000A4FEE"/>
    <w:rPr>
      <w:vanish/>
    </w:rPr>
  </w:style>
  <w:style w:type="paragraph" w:styleId="DocumentMap">
    <w:name w:val="Document Map"/>
    <w:basedOn w:val="Normal"/>
    <w:link w:val="DocumentMapChar"/>
    <w:semiHidden/>
    <w:rsid w:val="000A4FEE"/>
    <w:pPr>
      <w:shd w:val="clear" w:color="auto" w:fill="000080"/>
    </w:pPr>
    <w:rPr>
      <w:sz w:val="2"/>
    </w:rPr>
  </w:style>
  <w:style w:type="character" w:customStyle="1" w:styleId="DocumentMapChar">
    <w:name w:val="Document Map Char"/>
    <w:link w:val="DocumentMap"/>
    <w:semiHidden/>
    <w:locked/>
    <w:rsid w:val="002D540C"/>
    <w:rPr>
      <w:rFonts w:cs="Times New Roman"/>
      <w:sz w:val="2"/>
      <w:lang w:val="en-US" w:eastAsia="en-US"/>
    </w:rPr>
  </w:style>
  <w:style w:type="paragraph" w:styleId="Header">
    <w:name w:val="header"/>
    <w:basedOn w:val="Normal"/>
    <w:link w:val="HeaderChar"/>
    <w:rsid w:val="000A4FE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semiHidden/>
    <w:locked/>
    <w:rsid w:val="002D540C"/>
    <w:rPr>
      <w:rFonts w:cs="Times New Roman"/>
      <w:sz w:val="24"/>
      <w:lang w:val="en-US" w:eastAsia="en-US"/>
    </w:rPr>
  </w:style>
  <w:style w:type="paragraph" w:styleId="Footer">
    <w:name w:val="footer"/>
    <w:basedOn w:val="Normal"/>
    <w:link w:val="FooterChar"/>
    <w:rsid w:val="000A4FE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semiHidden/>
    <w:locked/>
    <w:rsid w:val="002D540C"/>
    <w:rPr>
      <w:rFonts w:cs="Times New Roman"/>
      <w:sz w:val="24"/>
      <w:lang w:val="en-US" w:eastAsia="en-US"/>
    </w:rPr>
  </w:style>
  <w:style w:type="character" w:styleId="PageNumber">
    <w:name w:val="page number"/>
    <w:rsid w:val="000A4FEE"/>
    <w:rPr>
      <w:rFonts w:cs="Times New Roman"/>
    </w:rPr>
  </w:style>
  <w:style w:type="paragraph" w:styleId="BalloonText">
    <w:name w:val="Balloon Text"/>
    <w:basedOn w:val="Normal"/>
    <w:semiHidden/>
    <w:rsid w:val="00437C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bevtimovski@tiv.com.mk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ilemilosh@yahoo.com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info@knowledge-center.or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Shorlist notice - services</vt:lpstr>
    </vt:vector>
  </TitlesOfParts>
  <Company>European Commission</Company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Shorlist notice - services</dc:title>
  <dc:subject/>
  <dc:creator>ramatje</dc:creator>
  <cp:keywords/>
  <cp:lastModifiedBy>Dona</cp:lastModifiedBy>
  <cp:revision>9</cp:revision>
  <cp:lastPrinted>2000-12-14T11:46:00Z</cp:lastPrinted>
  <dcterms:created xsi:type="dcterms:W3CDTF">2018-12-18T11:34:00Z</dcterms:created>
  <dcterms:modified xsi:type="dcterms:W3CDTF">2021-02-25T08:44:00Z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_AdHocReviewCycleID">
    <vt:i4>-56302761</vt:i4>
  </property>
  <property fmtid="{D5CDD505-2E9C-101B-9397-08002B2CF9AE}" pid="4" name="_EmailSubject">
    <vt:lpwstr>Traduccion/ Servicios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</Properties>
</file>