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B4C1F2FD-BB91-4CA3-B10C-3048AAFEEFE8}"/>
        <w:text/>
      </w:sdtPr>
      <w:sdtEndPr>
        <w:rPr>
          <w:rStyle w:val="Heading1Char"/>
        </w:rPr>
      </w:sdtEndPr>
      <w:sdtContent>
        <w:p w:rsidR="00C63420" w:rsidRDefault="00706777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B4C1F2FD-BB91-4CA3-B10C-3048AAFEEFE8}"/>
        <w:text/>
      </w:sdtPr>
      <w:sdtEndPr>
        <w:rPr>
          <w:rStyle w:val="Heading2Char"/>
        </w:rPr>
      </w:sdtEndPr>
      <w:sdtContent>
        <w:p w:rsidR="00C63420" w:rsidRDefault="00706777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B4C1F2FD-BB91-4CA3-B10C-3048AAFEEFE8}"/>
        <w:text/>
      </w:sdtPr>
      <w:sdtEndPr/>
      <w:sdtContent>
        <w:p w:rsidR="00C63420" w:rsidRDefault="00706777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B4C1F2FD-BB91-4CA3-B10C-3048AAFEEFE8}"/>
        <w:text/>
      </w:sdtPr>
      <w:sdtEndPr>
        <w:rPr>
          <w:rStyle w:val="Heading1Char"/>
        </w:rPr>
      </w:sdtEndPr>
      <w:sdtContent>
        <w:p w:rsidR="00C76558" w:rsidRDefault="00706777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2017/18-Хидраулично </w:t>
          </w:r>
          <w:proofErr w:type="spellStart"/>
          <w:r>
            <w:rPr>
              <w:rStyle w:val="Heading1Char"/>
            </w:rPr>
            <w:t>енергетско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инженерство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186DB2">
        <w:tc>
          <w:tcPr>
            <w:tcW w:w="15" w:type="pct"/>
          </w:tcPr>
          <w:p w:rsidR="00C63420" w:rsidRPr="006852AF" w:rsidRDefault="00706777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186DB2" w:rsidRDefault="00706777">
            <w:r>
              <w:t>ИД</w:t>
            </w:r>
          </w:p>
        </w:tc>
        <w:tc>
          <w:tcPr>
            <w:tcW w:w="50" w:type="pct"/>
          </w:tcPr>
          <w:p w:rsidR="00186DB2" w:rsidRDefault="00706777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186DB2" w:rsidRDefault="00706777">
            <w:proofErr w:type="spellStart"/>
            <w:r>
              <w:t>Поени</w:t>
            </w:r>
            <w:proofErr w:type="spellEnd"/>
          </w:p>
        </w:tc>
      </w:tr>
      <w:tr w:rsidR="00186DB2">
        <w:tc>
          <w:tcPr>
            <w:tcW w:w="0" w:type="dxa"/>
          </w:tcPr>
          <w:p w:rsidR="00186DB2" w:rsidRDefault="00706777">
            <w:r>
              <w:t>1</w:t>
            </w:r>
          </w:p>
        </w:tc>
        <w:tc>
          <w:tcPr>
            <w:tcW w:w="0" w:type="dxa"/>
          </w:tcPr>
          <w:p w:rsidR="00186DB2" w:rsidRDefault="00706777">
            <w:r>
              <w:t>58043</w:t>
            </w:r>
          </w:p>
        </w:tc>
        <w:tc>
          <w:tcPr>
            <w:tcW w:w="0" w:type="dxa"/>
          </w:tcPr>
          <w:p w:rsidR="00186DB2" w:rsidRDefault="00186DB2"/>
        </w:tc>
        <w:tc>
          <w:tcPr>
            <w:tcW w:w="0" w:type="dxa"/>
          </w:tcPr>
          <w:p w:rsidR="00186DB2" w:rsidRDefault="00706777">
            <w:r>
              <w:t>87,188</w:t>
            </w:r>
          </w:p>
        </w:tc>
      </w:tr>
      <w:tr w:rsidR="00186DB2">
        <w:tc>
          <w:tcPr>
            <w:tcW w:w="0" w:type="dxa"/>
          </w:tcPr>
          <w:p w:rsidR="00186DB2" w:rsidRDefault="00706777">
            <w:r>
              <w:t>2</w:t>
            </w:r>
          </w:p>
        </w:tc>
        <w:tc>
          <w:tcPr>
            <w:tcW w:w="0" w:type="dxa"/>
          </w:tcPr>
          <w:p w:rsidR="00186DB2" w:rsidRDefault="00706777">
            <w:r>
              <w:t>58283</w:t>
            </w:r>
          </w:p>
        </w:tc>
        <w:tc>
          <w:tcPr>
            <w:tcW w:w="0" w:type="dxa"/>
          </w:tcPr>
          <w:p w:rsidR="00186DB2" w:rsidRDefault="00186DB2"/>
        </w:tc>
        <w:tc>
          <w:tcPr>
            <w:tcW w:w="0" w:type="dxa"/>
          </w:tcPr>
          <w:p w:rsidR="00186DB2" w:rsidRDefault="00706777">
            <w:r>
              <w:t>64,971</w:t>
            </w:r>
          </w:p>
        </w:tc>
      </w:tr>
      <w:tr w:rsidR="00186DB2">
        <w:tc>
          <w:tcPr>
            <w:tcW w:w="0" w:type="dxa"/>
          </w:tcPr>
          <w:p w:rsidR="00186DB2" w:rsidRDefault="00706777">
            <w:r>
              <w:t>3</w:t>
            </w:r>
          </w:p>
        </w:tc>
        <w:tc>
          <w:tcPr>
            <w:tcW w:w="0" w:type="dxa"/>
          </w:tcPr>
          <w:p w:rsidR="00186DB2" w:rsidRDefault="00706777">
            <w:r>
              <w:t>58057</w:t>
            </w:r>
          </w:p>
        </w:tc>
        <w:tc>
          <w:tcPr>
            <w:tcW w:w="0" w:type="dxa"/>
          </w:tcPr>
          <w:p w:rsidR="00186DB2" w:rsidRDefault="00186DB2"/>
        </w:tc>
        <w:tc>
          <w:tcPr>
            <w:tcW w:w="0" w:type="dxa"/>
          </w:tcPr>
          <w:p w:rsidR="00186DB2" w:rsidRDefault="00706777">
            <w:r>
              <w:t>60,866</w:t>
            </w:r>
          </w:p>
        </w:tc>
      </w:tr>
      <w:tr w:rsidR="00186DB2">
        <w:tc>
          <w:tcPr>
            <w:tcW w:w="0" w:type="dxa"/>
          </w:tcPr>
          <w:p w:rsidR="00186DB2" w:rsidRDefault="00706777">
            <w:r>
              <w:t>4</w:t>
            </w:r>
          </w:p>
        </w:tc>
        <w:tc>
          <w:tcPr>
            <w:tcW w:w="0" w:type="dxa"/>
          </w:tcPr>
          <w:p w:rsidR="00186DB2" w:rsidRDefault="00706777">
            <w:r>
              <w:t>58397</w:t>
            </w:r>
          </w:p>
        </w:tc>
        <w:tc>
          <w:tcPr>
            <w:tcW w:w="0" w:type="dxa"/>
          </w:tcPr>
          <w:p w:rsidR="00186DB2" w:rsidRDefault="00186DB2"/>
        </w:tc>
        <w:tc>
          <w:tcPr>
            <w:tcW w:w="0" w:type="dxa"/>
          </w:tcPr>
          <w:p w:rsidR="00186DB2" w:rsidRDefault="00706777">
            <w:r>
              <w:t>84,178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706777" w:rsidRDefault="0070677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706777" w:rsidRDefault="00706777" w:rsidP="00706777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706777" w:rsidRDefault="00706777" w:rsidP="00706777">
      <w:pPr>
        <w:spacing w:after="0" w:line="240" w:lineRule="auto"/>
        <w:ind w:left="6622"/>
        <w:rPr>
          <w:rFonts w:ascii="Georgia" w:hAnsi="Georgia"/>
          <w:sz w:val="24"/>
        </w:rPr>
      </w:pPr>
    </w:p>
    <w:p w:rsidR="00706777" w:rsidRDefault="00706777" w:rsidP="0070677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706777" w:rsidRDefault="00706777" w:rsidP="00706777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706777" w:rsidRDefault="00706777" w:rsidP="0070677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706777" w:rsidRDefault="00706777" w:rsidP="00706777">
      <w:pPr>
        <w:spacing w:after="0" w:line="240" w:lineRule="auto"/>
        <w:rPr>
          <w:rFonts w:ascii="Georgia" w:hAnsi="Georgia"/>
          <w:sz w:val="24"/>
        </w:rPr>
      </w:pPr>
    </w:p>
    <w:p w:rsidR="00706777" w:rsidRDefault="00706777" w:rsidP="0070677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706777" w:rsidRPr="00F97EF7" w:rsidRDefault="0070677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706777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86DB2"/>
    <w:rsid w:val="001F2324"/>
    <w:rsid w:val="006852AF"/>
    <w:rsid w:val="00706777"/>
    <w:rsid w:val="00747BFB"/>
    <w:rsid w:val="008B5BBD"/>
    <w:rsid w:val="00AD5250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706777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97302"/>
    <w:rsid w:val="002C3C1E"/>
    <w:rsid w:val="00831257"/>
    <w:rsid w:val="008B4623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2017/18-Хидраулично енергетско инженерство - Државна квота</RangLists>
</root>
</file>

<file path=customXml/itemProps1.xml><?xml version="1.0" encoding="utf-8"?>
<ds:datastoreItem xmlns:ds="http://schemas.openxmlformats.org/officeDocument/2006/customXml" ds:itemID="{B4C1F2FD-BB91-4CA3-B10C-3048AAFEE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8</cp:revision>
  <dcterms:created xsi:type="dcterms:W3CDTF">2012-07-14T18:55:00Z</dcterms:created>
  <dcterms:modified xsi:type="dcterms:W3CDTF">2017-09-11T06:30:00Z</dcterms:modified>
</cp:coreProperties>
</file>