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20" w:rsidP="00C63420" w:rsidRDefault="00C63420">
      <w:pPr>
        <w:spacing w:before="93" w:after="0" w:line="240" w:lineRule="auto"/>
        <w:ind w:left="4762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113B1" wp14:editId="169D693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P="00C63420" w:rsidRDefault="00C63420">
      <w:pPr>
        <w:spacing w:after="0" w:line="199" w:lineRule="exact"/>
        <w:ind w:left="3695" w:right="3742"/>
        <w:jc w:val="center"/>
        <w:rPr>
          <w:rFonts w:ascii="Arial" w:hAnsi="Arial" w:eastAsia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editId="60A31F2A" wp14:anchorId="24D02834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editId="3CB4DC7D" wp14:anchorId="6CEF8B03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eastAsia="Arial" w:cs="Arial"/>
          <w:color w:val="231F20"/>
          <w:sz w:val="19"/>
          <w:szCs w:val="19"/>
        </w:rPr>
        <w:t>РЕПУБЛИКА</w:t>
      </w:r>
      <w:r>
        <w:rPr>
          <w:rFonts w:ascii="Arial" w:hAnsi="Arial" w:eastAsia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hAnsi="Arial" w:eastAsia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0FFF2B38-A830-4460-8EFD-7DE450F8201E}"/>
        <w:text/>
      </w:sdtPr>
      <w:sdtEndPr>
        <w:rPr>
          <w:rStyle w:val="Heading1Char"/>
        </w:rPr>
      </w:sdtEndPr>
      <w:sdtContent>
        <w:p w:rsidR="00C63420" w:rsidP="00C63420" w:rsidRDefault="008B5BBD">
          <w:pPr>
            <w:spacing w:after="0" w:line="216" w:lineRule="exact"/>
            <w:ind w:left="2528" w:right="2558"/>
            <w:jc w:val="center"/>
            <w:rPr>
              <w:rFonts w:ascii="Arial" w:hAnsi="Arial" w:eastAsia="Arial" w:cs="Arial"/>
              <w:sz w:val="19"/>
              <w:szCs w:val="19"/>
            </w:rPr>
          </w:pPr>
          <w:r>
            <w:rPr>
              <w:rStyle w:val="Heading1Char"/>
            </w:rPr>
            <w:t xml:space="preserve">  </w:t>
          </w:r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0FFF2B38-A830-4460-8EFD-7DE450F8201E}"/>
        <w:text/>
      </w:sdtPr>
      <w:sdtEndPr>
        <w:rPr>
          <w:rStyle w:val="Heading2Char"/>
        </w:rPr>
      </w:sdtEndPr>
      <w:sdtContent>
        <w:p w:rsidR="00C63420" w:rsidP="00C63420" w:rsidRDefault="008B5BBD">
          <w:pPr>
            <w:spacing w:after="0" w:line="216" w:lineRule="exact"/>
            <w:ind w:left="3074" w:right="3127"/>
            <w:jc w:val="center"/>
            <w:rPr>
              <w:rFonts w:ascii="Arial" w:hAnsi="Arial" w:eastAsia="Arial" w:cs="Arial"/>
              <w:sz w:val="19"/>
              <w:szCs w:val="19"/>
            </w:rPr>
          </w:pPr>
          <w:r>
            <w:rPr>
              <w:rStyle w:val="Heading2Char"/>
            </w:rPr>
            <w:t xml:space="preserve">  </w:t>
          </w:r>
        </w:p>
      </w:sdtContent>
    </w:sdt>
    <w:sdt>
      <w:sdtPr>
        <w:rPr>
          <w:rFonts w:ascii="Arial" w:hAnsi="Arial" w:eastAsia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0FFF2B38-A830-4460-8EFD-7DE450F8201E}"/>
        <w:text/>
      </w:sdtPr>
      <w:sdtEndPr/>
      <w:sdtContent>
        <w:p w:rsidR="00C63420" w:rsidP="00C63420" w:rsidRDefault="008B5BBD">
          <w:pPr>
            <w:spacing w:before="37" w:after="0" w:line="169" w:lineRule="exact"/>
            <w:ind w:left="2870" w:right="2892"/>
            <w:jc w:val="center"/>
            <w:rPr>
              <w:rFonts w:ascii="Arial" w:hAnsi="Arial" w:eastAsia="Arial" w:cs="Arial"/>
              <w:sz w:val="15"/>
              <w:szCs w:val="15"/>
            </w:rPr>
          </w:pPr>
          <w:r>
            <w:rPr>
              <w:rFonts w:ascii="Arial" w:hAnsi="Arial" w:eastAsia="Arial" w:cs="Arial"/>
              <w:color w:val="484749"/>
              <w:position w:val="-1"/>
              <w:sz w:val="15"/>
              <w:szCs w:val="15"/>
            </w:rPr>
            <w:t xml:space="preserve">  </w:t>
          </w:r>
        </w:p>
      </w:sdtContent>
    </w:sdt>
    <w:p w:rsidR="00C63420" w:rsidP="00C63420" w:rsidRDefault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P="00C63420" w:rsidRDefault="00C63420">
      <w:pPr>
        <w:spacing w:after="0" w:line="200" w:lineRule="exact"/>
        <w:rPr>
          <w:sz w:val="20"/>
          <w:szCs w:val="20"/>
        </w:rPr>
      </w:pPr>
    </w:p>
    <w:p w:rsidR="00C63420" w:rsidP="00C63420" w:rsidRDefault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0FFF2B38-A830-4460-8EFD-7DE450F8201E}"/>
        <w:text/>
      </w:sdtPr>
      <w:sdtEndPr>
        <w:rPr>
          <w:rStyle w:val="Heading1Char"/>
        </w:rPr>
      </w:sdtEndPr>
      <w:sdtContent>
        <w:p w:rsidR="00C76558" w:rsidP="00C63420" w:rsidRDefault="008B5BBD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r>
            <w:rPr>
              <w:rStyle w:val="Heading1Char"/>
            </w:rPr>
            <w:t xml:space="preserve">  </w:t>
          </w:r>
        </w:p>
      </w:sdtContent>
    </w:sdt>
    <w:p w:rsidR="00C63420" w:rsidP="00AD5250" w:rsidRDefault="00C63420">
      <w:pPr>
        <w:spacing w:after="0"/>
        <w:jc w:val="center"/>
        <w:rPr>
          <w:rFonts w:asciiTheme="majorHAnsi" w:hAnsiTheme="majorHAnsi" w:eastAsiaTheme="majorEastAsia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p w:rsidRPr="006852AF" w:rsidR="00C63420" w:rsidP="00AD5250" w:rsidRDefault="008B5BBD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  <w:r/>
      <w:tbl>
        <w:tblPr>
          <w:tblBorders>
            <w:top w:val="single" w:sz="1"/>
            <w:bottom w:val="single" w:sz="1"/>
            <w:left w:val="single" w:sz="1"/>
            <w:right w:val="single" w:sz="1"/>
            <w:insideH w:val="single" w:sz="1"/>
            <w:insideV w:val="single" w:sz="1"/>
          </w:tblBorders>
        </w:tblPr>
        <w:tr>
          <w:shd w:val="clear" w:color="auto" w:fill="517DBF"/>
          <w:tc>
            <w:p>
              <w:r>
                <w:t>Р.Бр.</w:t>
              </w:r>
            </w:p>
            <w:tcPr>
              <w:tcW w:w="15" w:type="pct"/>
            </w:tcPr>
          </w:tc>
          <w:tc>
            <w:p>
              <w:r>
                <w:t>ИД</w:t>
              </w:r>
            </w:p>
            <w:tcPr>
              <w:tcW w:w="15" w:type="pct"/>
            </w:tcPr>
          </w:tc>
          <w:tc>
            <w:p>
              <w:r>
                <w:t>*Поени еден родител</w:t>
              </w:r>
            </w:p>
            <w:tcPr>
              <w:tcW w:w="50" w:type="pct"/>
            </w:tcPr>
          </w:tc>
          <w:tc>
            <w:p>
              <w:r>
                <w:t>Поени</w:t>
              </w:r>
            </w:p>
            <w:tcPr>
              <w:tcW w:w="50" w:type="pct"/>
            </w:tcPr>
          </w:tc>
        </w:tr>
        <w:tr>
          <w:tc>
            <w:p>
              <w:r>
                <w:t>1</w:t>
              </w:r>
            </w:p>
            <w:tcPr>
              <w:tcW w:type="auto"/>
            </w:tcPr>
          </w:tc>
          <w:tc>
            <w:p>
              <w:r>
                <w:t>58270</w:t>
              </w:r>
            </w:p>
            <w:tcPr>
              <w:tcW w:type="auto"/>
            </w:tcPr>
          </w:tc>
          <w:tc>
            <w:p>
              <w:r>
                <w:t/>
              </w:r>
            </w:p>
            <w:tcPr>
              <w:tcW w:type="auto"/>
            </w:tcPr>
          </w:tc>
          <w:tc>
            <w:p>
              <w:r>
                <w:t>68,619</w:t>
              </w:r>
            </w:p>
            <w:tcPr>
              <w:tcW w:type="auto"/>
            </w:tcPr>
          </w:tc>
        </w:tr>
      </w:tbl>
    </w:p>
    <w:p w:rsidR="00AD5250" w:rsidP="00C63420" w:rsidRDefault="00AD5250">
      <w:pPr>
        <w:spacing w:after="0" w:line="360" w:lineRule="auto"/>
        <w:jc w:val="center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Pr="00F97EF7" w:rsidR="00F97EF7" w:rsidP="00F97EF7" w:rsidRDefault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*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  <w:lang w:val="mk-MK"/>
        </w:rPr>
        <w:t xml:space="preserve">Вкупно 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п</w:t>
      </w:r>
      <w:bookmarkStart w:name="_GoBack" w:id="0"/>
      <w:bookmarkEnd w:id="0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оени еден родител</w:t>
      </w:r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– </w:t>
      </w:r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важи само за кандидати чие родителско право го врши само еден родител</w:t>
      </w:r>
    </w:p>
    <w:sectPr w:rsidRPr="00F97EF7" w:rsidR="00F97EF7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1F2324"/>
    <w:rsid w:val="006852AF"/>
    <w:rsid w:val="00747BFB"/>
    <w:rsid w:val="008B5BBD"/>
    <w:rsid w:val="00AD5250"/>
    <w:rsid w:val="00B535B6"/>
    <w:rsid w:val="00C63420"/>
    <w:rsid w:val="00C76558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7A680"/>
  <w15:docId w15:val="{84852724-A0C8-4F69-8826-E4F2CEE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Relationship Type="http://schemas.openxmlformats.org/officeDocument/2006/relationships/customXml" Target="/customXML/item2.xml" Id="R9f883c07294e480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2C3C1E"/>
    <w:rsid w:val="00831257"/>
    <w:rsid w:val="008B4623"/>
    <w:rsid w:val="00DD56FC"/>
    <w:rsid w:val="00EA32A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<?xml version="1.0" encoding="utf-8"?>
<root>
  <University>Универзитет „Св. КИРИЛ И МЕТОДИЈ“ - Скопје</University>
  <Faculty>Машински факултет</Faculty>
  <Address>„Карпош II“ бб, 1000 Скопје</Address>
  <RangLists>Ранг лист за втор рок, 2017/18-Мехатроника - Приватна квота</RangLists>
</roo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Vlatko Nikolovski</cp:lastModifiedBy>
  <cp:revision>7</cp:revision>
  <dcterms:created xsi:type="dcterms:W3CDTF">2012-07-14T18:55:00Z</dcterms:created>
  <dcterms:modified xsi:type="dcterms:W3CDTF">2017-08-13T11:36:00Z</dcterms:modified>
</cp:coreProperties>
</file>